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690842" w14:textId="77777777" w:rsidR="006A245F" w:rsidRDefault="00C951A4">
      <w:pPr>
        <w:rPr>
          <w:lang w:val="es-ES_tradnl"/>
        </w:rPr>
      </w:pPr>
      <w:proofErr w:type="spellStart"/>
      <w:r>
        <w:rPr>
          <w:lang w:val="es-ES_tradnl"/>
        </w:rPr>
        <w:t>PetaInstagram</w:t>
      </w:r>
      <w:proofErr w:type="spellEnd"/>
    </w:p>
    <w:p w14:paraId="0F6E818E" w14:textId="77777777" w:rsidR="00C951A4" w:rsidRDefault="00C951A4">
      <w:pPr>
        <w:rPr>
          <w:lang w:val="es-ES_tradnl"/>
        </w:rPr>
      </w:pPr>
    </w:p>
    <w:p w14:paraId="1D6CD332" w14:textId="77777777" w:rsidR="00C951A4" w:rsidRDefault="00C951A4">
      <w:pPr>
        <w:rPr>
          <w:lang w:val="es-ES_tradnl"/>
        </w:rPr>
      </w:pPr>
    </w:p>
    <w:p w14:paraId="72EED7E3" w14:textId="77777777" w:rsidR="00C951A4" w:rsidRDefault="00C951A4">
      <w:pPr>
        <w:rPr>
          <w:lang w:val="es-ES_tradnl"/>
        </w:rPr>
      </w:pPr>
      <w:proofErr w:type="spellStart"/>
      <w:r>
        <w:rPr>
          <w:lang w:val="es-ES_tradnl"/>
        </w:rPr>
        <w:t>EndPoints</w:t>
      </w:r>
      <w:proofErr w:type="spellEnd"/>
    </w:p>
    <w:p w14:paraId="4FDD1E8B" w14:textId="77777777" w:rsidR="00C951A4" w:rsidRDefault="00C951A4">
      <w:pPr>
        <w:rPr>
          <w:lang w:val="es-ES_tradnl"/>
        </w:rPr>
      </w:pPr>
    </w:p>
    <w:p w14:paraId="70E996BB" w14:textId="77777777" w:rsidR="00C951A4" w:rsidRPr="00C951A4" w:rsidRDefault="00C951A4" w:rsidP="00C951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20"/>
          <w:szCs w:val="20"/>
        </w:rPr>
      </w:pPr>
      <w:r w:rsidRPr="00C951A4">
        <w:rPr>
          <w:rFonts w:ascii="Menlo" w:hAnsi="Menlo" w:cs="Menlo"/>
          <w:color w:val="808000"/>
          <w:sz w:val="20"/>
          <w:szCs w:val="20"/>
        </w:rPr>
        <w:t>@GET</w:t>
      </w:r>
      <w:r w:rsidRPr="00C951A4">
        <w:rPr>
          <w:rFonts w:ascii="Menlo" w:hAnsi="Menlo" w:cs="Menlo"/>
          <w:color w:val="000000"/>
          <w:sz w:val="20"/>
          <w:szCs w:val="20"/>
        </w:rPr>
        <w:t>(</w:t>
      </w:r>
      <w:proofErr w:type="spellStart"/>
      <w:r w:rsidRPr="00C951A4">
        <w:rPr>
          <w:rFonts w:ascii="Menlo" w:hAnsi="Menlo" w:cs="Menlo"/>
          <w:color w:val="000000"/>
          <w:sz w:val="20"/>
          <w:szCs w:val="20"/>
        </w:rPr>
        <w:t>ConstantesRestApi.</w:t>
      </w:r>
      <w:r w:rsidRPr="00C951A4">
        <w:rPr>
          <w:rFonts w:ascii="Menlo" w:hAnsi="Menlo" w:cs="Menlo"/>
          <w:b/>
          <w:bCs/>
          <w:i/>
          <w:iCs/>
          <w:color w:val="660E7A"/>
          <w:sz w:val="20"/>
          <w:szCs w:val="20"/>
        </w:rPr>
        <w:t>URL_GET_FOLLOWERS</w:t>
      </w:r>
      <w:proofErr w:type="spellEnd"/>
      <w:r w:rsidRPr="00C951A4">
        <w:rPr>
          <w:rFonts w:ascii="Menlo" w:hAnsi="Menlo" w:cs="Menlo"/>
          <w:color w:val="000000"/>
          <w:sz w:val="20"/>
          <w:szCs w:val="20"/>
        </w:rPr>
        <w:t>)</w:t>
      </w:r>
      <w:r w:rsidRPr="00C951A4">
        <w:rPr>
          <w:rFonts w:ascii="Menlo" w:hAnsi="Menlo" w:cs="Menlo"/>
          <w:color w:val="000000"/>
          <w:sz w:val="20"/>
          <w:szCs w:val="20"/>
        </w:rPr>
        <w:br/>
      </w:r>
      <w:proofErr w:type="spellStart"/>
      <w:r w:rsidRPr="00C951A4">
        <w:rPr>
          <w:rFonts w:ascii="Menlo" w:hAnsi="Menlo" w:cs="Menlo"/>
          <w:color w:val="000000"/>
          <w:sz w:val="20"/>
          <w:szCs w:val="20"/>
        </w:rPr>
        <w:t>Call</w:t>
      </w:r>
      <w:proofErr w:type="spellEnd"/>
      <w:r w:rsidRPr="00C951A4">
        <w:rPr>
          <w:rFonts w:ascii="Menlo" w:hAnsi="Menlo" w:cs="Menlo"/>
          <w:color w:val="000000"/>
          <w:sz w:val="20"/>
          <w:szCs w:val="20"/>
        </w:rPr>
        <w:t>&lt;</w:t>
      </w:r>
      <w:proofErr w:type="spellStart"/>
      <w:r w:rsidRPr="00C951A4">
        <w:rPr>
          <w:rFonts w:ascii="Menlo" w:hAnsi="Menlo" w:cs="Menlo"/>
          <w:color w:val="000000"/>
          <w:sz w:val="20"/>
          <w:szCs w:val="20"/>
        </w:rPr>
        <w:t>FollowerResponse</w:t>
      </w:r>
      <w:proofErr w:type="spellEnd"/>
      <w:r w:rsidRPr="00C951A4">
        <w:rPr>
          <w:rFonts w:ascii="Menlo" w:hAnsi="Menlo" w:cs="Menlo"/>
          <w:color w:val="000000"/>
          <w:sz w:val="20"/>
          <w:szCs w:val="20"/>
        </w:rPr>
        <w:t xml:space="preserve">&gt; </w:t>
      </w:r>
      <w:proofErr w:type="spellStart"/>
      <w:r w:rsidRPr="00C951A4">
        <w:rPr>
          <w:rFonts w:ascii="Menlo" w:hAnsi="Menlo" w:cs="Menlo"/>
          <w:color w:val="000000"/>
          <w:sz w:val="20"/>
          <w:szCs w:val="20"/>
        </w:rPr>
        <w:t>getFollowers</w:t>
      </w:r>
      <w:proofErr w:type="spellEnd"/>
      <w:r w:rsidRPr="00C951A4">
        <w:rPr>
          <w:rFonts w:ascii="Menlo" w:hAnsi="Menlo" w:cs="Menlo"/>
          <w:color w:val="000000"/>
          <w:sz w:val="20"/>
          <w:szCs w:val="20"/>
        </w:rPr>
        <w:t>();</w:t>
      </w:r>
    </w:p>
    <w:p w14:paraId="4C4874C6" w14:textId="77777777" w:rsidR="00C951A4" w:rsidRDefault="00C951A4">
      <w:pPr>
        <w:rPr>
          <w:lang w:val="es-ES_tradnl"/>
        </w:rPr>
      </w:pPr>
    </w:p>
    <w:p w14:paraId="12B4BF0D" w14:textId="77777777" w:rsidR="00C951A4" w:rsidRDefault="00C951A4" w:rsidP="00C951A4">
      <w:pPr>
        <w:pStyle w:val="HTMLconformatoprevio"/>
        <w:shd w:val="clear" w:color="auto" w:fill="FFFFFF"/>
        <w:rPr>
          <w:rFonts w:ascii="Menlo" w:hAnsi="Menlo" w:cs="Menlo"/>
          <w:color w:val="000000"/>
        </w:rPr>
      </w:pPr>
      <w:r>
        <w:rPr>
          <w:rFonts w:ascii="Menlo" w:hAnsi="Menlo" w:cs="Menlo"/>
          <w:color w:val="808000"/>
        </w:rPr>
        <w:t>@GET</w:t>
      </w:r>
      <w:r>
        <w:rPr>
          <w:rFonts w:ascii="Menlo" w:hAnsi="Menlo" w:cs="Menlo"/>
          <w:color w:val="000000"/>
        </w:rPr>
        <w:t>(</w:t>
      </w:r>
      <w:proofErr w:type="spellStart"/>
      <w:r>
        <w:rPr>
          <w:rFonts w:ascii="Menlo" w:hAnsi="Menlo" w:cs="Menlo"/>
          <w:color w:val="000000"/>
        </w:rPr>
        <w:t>ConstantesRestApi.</w:t>
      </w:r>
      <w:r>
        <w:rPr>
          <w:rFonts w:ascii="Menlo" w:hAnsi="Menlo" w:cs="Menlo"/>
          <w:b/>
          <w:bCs/>
          <w:i/>
          <w:iCs/>
          <w:color w:val="660E7A"/>
        </w:rPr>
        <w:t>URL_GET_RECENT_MEDIA_USER_BY_ID</w:t>
      </w:r>
      <w:proofErr w:type="spellEnd"/>
      <w:r>
        <w:rPr>
          <w:rFonts w:ascii="Menlo" w:hAnsi="Menlo" w:cs="Menlo"/>
          <w:color w:val="000000"/>
        </w:rPr>
        <w:t>)</w:t>
      </w:r>
      <w:r>
        <w:rPr>
          <w:rFonts w:ascii="Menlo" w:hAnsi="Menlo" w:cs="Menlo"/>
          <w:color w:val="000000"/>
        </w:rPr>
        <w:br/>
      </w:r>
      <w:proofErr w:type="spellStart"/>
      <w:r>
        <w:rPr>
          <w:rFonts w:ascii="Menlo" w:hAnsi="Menlo" w:cs="Menlo"/>
          <w:color w:val="000000"/>
        </w:rPr>
        <w:t>Call</w:t>
      </w:r>
      <w:proofErr w:type="spellEnd"/>
      <w:r>
        <w:rPr>
          <w:rFonts w:ascii="Menlo" w:hAnsi="Menlo" w:cs="Menlo"/>
          <w:color w:val="000000"/>
        </w:rPr>
        <w:t>&lt;</w:t>
      </w:r>
      <w:proofErr w:type="spellStart"/>
      <w:r>
        <w:rPr>
          <w:rFonts w:ascii="Menlo" w:hAnsi="Menlo" w:cs="Menlo"/>
          <w:color w:val="000000"/>
        </w:rPr>
        <w:t>PhotoProfileFollowerResponse</w:t>
      </w:r>
      <w:proofErr w:type="spellEnd"/>
      <w:r>
        <w:rPr>
          <w:rFonts w:ascii="Menlo" w:hAnsi="Menlo" w:cs="Menlo"/>
          <w:color w:val="000000"/>
        </w:rPr>
        <w:t xml:space="preserve">&gt; </w:t>
      </w:r>
      <w:proofErr w:type="spellStart"/>
      <w:r>
        <w:rPr>
          <w:rFonts w:ascii="Menlo" w:hAnsi="Menlo" w:cs="Menlo"/>
          <w:color w:val="000000"/>
        </w:rPr>
        <w:t>getRecentMediaById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color w:val="808000"/>
        </w:rPr>
        <w:t>@</w:t>
      </w:r>
      <w:proofErr w:type="spellStart"/>
      <w:r>
        <w:rPr>
          <w:rFonts w:ascii="Menlo" w:hAnsi="Menlo" w:cs="Menlo"/>
          <w:color w:val="808000"/>
        </w:rPr>
        <w:t>Path</w:t>
      </w:r>
      <w:proofErr w:type="spellEnd"/>
      <w:r>
        <w:rPr>
          <w:rFonts w:ascii="Menlo" w:hAnsi="Menlo" w:cs="Menlo"/>
          <w:color w:val="000000"/>
        </w:rPr>
        <w:t>(</w:t>
      </w:r>
      <w:r>
        <w:rPr>
          <w:rFonts w:ascii="Menlo" w:hAnsi="Menlo" w:cs="Menlo"/>
          <w:b/>
          <w:bCs/>
          <w:color w:val="008000"/>
        </w:rPr>
        <w:t>"</w:t>
      </w:r>
      <w:proofErr w:type="spellStart"/>
      <w:r>
        <w:rPr>
          <w:rFonts w:ascii="Menlo" w:hAnsi="Menlo" w:cs="Menlo"/>
          <w:b/>
          <w:bCs/>
          <w:color w:val="008000"/>
        </w:rPr>
        <w:t>user</w:t>
      </w:r>
      <w:proofErr w:type="spellEnd"/>
      <w:r>
        <w:rPr>
          <w:rFonts w:ascii="Menlo" w:hAnsi="Menlo" w:cs="Menlo"/>
          <w:b/>
          <w:bCs/>
          <w:color w:val="008000"/>
        </w:rPr>
        <w:t>-id"</w:t>
      </w:r>
      <w:r>
        <w:rPr>
          <w:rFonts w:ascii="Menlo" w:hAnsi="Menlo" w:cs="Menlo"/>
          <w:color w:val="000000"/>
        </w:rPr>
        <w:t xml:space="preserve">) </w:t>
      </w:r>
      <w:proofErr w:type="spellStart"/>
      <w:r>
        <w:rPr>
          <w:rFonts w:ascii="Menlo" w:hAnsi="Menlo" w:cs="Menlo"/>
          <w:color w:val="000000"/>
        </w:rPr>
        <w:t>String</w:t>
      </w:r>
      <w:proofErr w:type="spellEnd"/>
      <w:r>
        <w:rPr>
          <w:rFonts w:ascii="Menlo" w:hAnsi="Menlo" w:cs="Menlo"/>
          <w:color w:val="000000"/>
        </w:rPr>
        <w:t xml:space="preserve"> id);</w:t>
      </w:r>
    </w:p>
    <w:p w14:paraId="3B121783" w14:textId="77777777" w:rsidR="00C951A4" w:rsidRDefault="00C951A4">
      <w:pPr>
        <w:rPr>
          <w:lang w:val="es-ES_tradnl"/>
        </w:rPr>
      </w:pPr>
    </w:p>
    <w:p w14:paraId="401CC280" w14:textId="77777777" w:rsidR="00C951A4" w:rsidRDefault="00C951A4">
      <w:pPr>
        <w:rPr>
          <w:lang w:val="es-ES_tradnl"/>
        </w:rPr>
      </w:pPr>
    </w:p>
    <w:p w14:paraId="2A5E6E09" w14:textId="77777777" w:rsidR="00C951A4" w:rsidRDefault="00C951A4">
      <w:pPr>
        <w:rPr>
          <w:lang w:val="es-ES_tradnl"/>
        </w:rPr>
      </w:pPr>
    </w:p>
    <w:p w14:paraId="03B01854" w14:textId="77777777" w:rsidR="00DC2C43" w:rsidRDefault="00DC2C43">
      <w:pPr>
        <w:rPr>
          <w:lang w:val="es-ES_tradnl"/>
        </w:rPr>
      </w:pPr>
      <w:r>
        <w:rPr>
          <w:lang w:val="es-ES_tradnl"/>
        </w:rPr>
        <w:t>Pantallas</w:t>
      </w:r>
    </w:p>
    <w:p w14:paraId="15A205D1" w14:textId="77777777" w:rsidR="00DC2C43" w:rsidRDefault="00DC2C43">
      <w:pPr>
        <w:rPr>
          <w:lang w:val="es-ES_tradnl"/>
        </w:rPr>
      </w:pPr>
    </w:p>
    <w:p w14:paraId="03C5D85B" w14:textId="77777777" w:rsidR="00DC2C43" w:rsidRDefault="00DC2C43">
      <w:pPr>
        <w:rPr>
          <w:lang w:val="es-ES_tradnl"/>
        </w:rPr>
      </w:pPr>
    </w:p>
    <w:p w14:paraId="5809BBBA" w14:textId="77777777" w:rsidR="002E6CB5" w:rsidRDefault="002E6CB5">
      <w:pPr>
        <w:rPr>
          <w:lang w:val="es-ES_tradnl"/>
        </w:rPr>
      </w:pPr>
      <w:r w:rsidRPr="002E6CB5">
        <w:rPr>
          <w:lang w:val="es-ES_tradnl"/>
        </w:rPr>
        <w:drawing>
          <wp:inline distT="0" distB="0" distL="0" distR="0" wp14:anchorId="7A55CD84" wp14:editId="48BA2941">
            <wp:extent cx="2403073" cy="4004931"/>
            <wp:effectExtent l="0" t="0" r="1016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16234" cy="402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3AFE8" w14:textId="77777777" w:rsidR="002E6CB5" w:rsidRDefault="002E6CB5">
      <w:pPr>
        <w:rPr>
          <w:lang w:val="es-ES_tradnl"/>
        </w:rPr>
      </w:pPr>
    </w:p>
    <w:p w14:paraId="593008E2" w14:textId="77777777" w:rsidR="002E6CB5" w:rsidRDefault="002E6CB5">
      <w:pPr>
        <w:rPr>
          <w:lang w:val="es-ES_tradnl"/>
        </w:rPr>
      </w:pPr>
    </w:p>
    <w:p w14:paraId="22D1A962" w14:textId="77777777" w:rsidR="002E6CB5" w:rsidRDefault="002E6CB5">
      <w:pPr>
        <w:rPr>
          <w:lang w:val="es-ES_tradnl"/>
        </w:rPr>
      </w:pPr>
      <w:r w:rsidRPr="002E6CB5">
        <w:rPr>
          <w:lang w:val="es-ES_tradnl"/>
        </w:rPr>
        <w:lastRenderedPageBreak/>
        <w:drawing>
          <wp:inline distT="0" distB="0" distL="0" distR="0" wp14:anchorId="28CD7676" wp14:editId="6D464A28">
            <wp:extent cx="1864138" cy="3106747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75550" cy="312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E1ED" w14:textId="77777777" w:rsidR="00DC2C43" w:rsidRDefault="00DC2C43">
      <w:pPr>
        <w:rPr>
          <w:lang w:val="es-ES_tradnl"/>
        </w:rPr>
      </w:pPr>
    </w:p>
    <w:p w14:paraId="3FF72C52" w14:textId="77777777" w:rsidR="002E6CB5" w:rsidRDefault="002E6CB5">
      <w:pPr>
        <w:rPr>
          <w:lang w:val="es-ES_tradnl"/>
        </w:rPr>
      </w:pPr>
    </w:p>
    <w:p w14:paraId="086C1CDC" w14:textId="77777777" w:rsidR="002E6CB5" w:rsidRDefault="002E6CB5">
      <w:pPr>
        <w:rPr>
          <w:lang w:val="es-ES_tradnl"/>
        </w:rPr>
      </w:pPr>
      <w:bookmarkStart w:id="0" w:name="_GoBack"/>
      <w:r w:rsidRPr="002E6CB5">
        <w:rPr>
          <w:lang w:val="es-ES_tradnl"/>
        </w:rPr>
        <w:drawing>
          <wp:inline distT="0" distB="0" distL="0" distR="0" wp14:anchorId="3C97D0B3" wp14:editId="272E39B9">
            <wp:extent cx="1831573" cy="305247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50044" cy="308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69BD9F2" w14:textId="77777777" w:rsidR="00DC2C43" w:rsidRDefault="00DC2C43">
      <w:pPr>
        <w:rPr>
          <w:lang w:val="es-ES_tradnl"/>
        </w:rPr>
      </w:pPr>
    </w:p>
    <w:p w14:paraId="1404F155" w14:textId="77777777" w:rsidR="002E6CB5" w:rsidRDefault="002E6CB5">
      <w:pPr>
        <w:rPr>
          <w:lang w:val="es-ES_tradnl"/>
        </w:rPr>
      </w:pPr>
    </w:p>
    <w:p w14:paraId="1CAB0A3F" w14:textId="77777777" w:rsidR="002E6CB5" w:rsidRDefault="002E6CB5">
      <w:pPr>
        <w:rPr>
          <w:lang w:val="es-ES_tradnl"/>
        </w:rPr>
      </w:pPr>
    </w:p>
    <w:p w14:paraId="68B4C77C" w14:textId="77777777" w:rsidR="002E6CB5" w:rsidRPr="00C951A4" w:rsidRDefault="002E6CB5">
      <w:pPr>
        <w:rPr>
          <w:lang w:val="es-ES_tradnl"/>
        </w:rPr>
      </w:pPr>
      <w:r w:rsidRPr="002E6CB5">
        <w:rPr>
          <w:lang w:val="es-ES_tradnl"/>
        </w:rPr>
        <w:drawing>
          <wp:inline distT="0" distB="0" distL="0" distR="0" wp14:anchorId="336927C1" wp14:editId="6426DDC5">
            <wp:extent cx="3441552" cy="5735647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54863" cy="575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6CB5" w:rsidRPr="00C951A4" w:rsidSect="00C93226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51A4"/>
    <w:rsid w:val="002E6CB5"/>
    <w:rsid w:val="0045453A"/>
    <w:rsid w:val="00C93226"/>
    <w:rsid w:val="00C951A4"/>
    <w:rsid w:val="00DC2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76D3C5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s-ES" w:eastAsia="es-E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951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951A4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4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5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</Pages>
  <Words>42</Words>
  <Characters>236</Characters>
  <Application>Microsoft Macintosh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Usuario de Microsoft Office</cp:lastModifiedBy>
  <cp:revision>1</cp:revision>
  <dcterms:created xsi:type="dcterms:W3CDTF">2016-12-21T16:37:00Z</dcterms:created>
  <dcterms:modified xsi:type="dcterms:W3CDTF">2016-12-21T17:18:00Z</dcterms:modified>
</cp:coreProperties>
</file>